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C8" w:rsidRPr="003130C8" w:rsidRDefault="00C11C8C" w:rsidP="003130C8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Resolution </w:t>
      </w:r>
      <w:r w:rsidR="000E1952">
        <w:rPr>
          <w:b/>
        </w:rPr>
        <w:t>in</w:t>
      </w:r>
      <w:r>
        <w:rPr>
          <w:b/>
        </w:rPr>
        <w:t xml:space="preserve"> </w:t>
      </w:r>
      <w:r w:rsidR="003130C8" w:rsidRPr="003130C8">
        <w:rPr>
          <w:b/>
        </w:rPr>
        <w:t xml:space="preserve">Support </w:t>
      </w:r>
      <w:r w:rsidR="000E1952">
        <w:rPr>
          <w:b/>
        </w:rPr>
        <w:t>of</w:t>
      </w:r>
      <w:r w:rsidR="003130C8" w:rsidRPr="003130C8">
        <w:rPr>
          <w:b/>
        </w:rPr>
        <w:t xml:space="preserve"> Full and Complete Access to </w:t>
      </w:r>
    </w:p>
    <w:p w:rsidR="003130C8" w:rsidRPr="003130C8" w:rsidRDefault="003130C8" w:rsidP="003130C8">
      <w:pPr>
        <w:jc w:val="center"/>
        <w:rPr>
          <w:b/>
        </w:rPr>
      </w:pPr>
      <w:r w:rsidRPr="003130C8">
        <w:rPr>
          <w:b/>
        </w:rPr>
        <w:t xml:space="preserve">Criminal History Record Information for </w:t>
      </w:r>
      <w:r w:rsidR="008E2576">
        <w:rPr>
          <w:b/>
        </w:rPr>
        <w:t>Law Enforcement Certification Pur</w:t>
      </w:r>
      <w:r w:rsidRPr="003130C8">
        <w:rPr>
          <w:b/>
        </w:rPr>
        <w:t>poses</w:t>
      </w:r>
    </w:p>
    <w:p w:rsidR="003130C8" w:rsidRDefault="003130C8" w:rsidP="003130C8">
      <w:pPr>
        <w:jc w:val="center"/>
      </w:pPr>
      <w:r>
        <w:t xml:space="preserve">Submitted by: The </w:t>
      </w:r>
      <w:r w:rsidR="008E2576">
        <w:t>International Association of Directors of Law Enforcement Standards and Training (IADLEST)</w:t>
      </w:r>
    </w:p>
    <w:p w:rsidR="003130C8" w:rsidRDefault="003130C8" w:rsidP="003130C8">
      <w:r>
        <w:t xml:space="preserve">WHEREAS, the </w:t>
      </w:r>
      <w:r w:rsidR="008E2576">
        <w:t xml:space="preserve">Directors of the individual Peace Officer Standards and Training </w:t>
      </w:r>
      <w:r w:rsidR="00473B59">
        <w:t xml:space="preserve">(POST) </w:t>
      </w:r>
      <w:r w:rsidR="008E2576">
        <w:t>agencies in the United States and Territories are</w:t>
      </w:r>
      <w:r>
        <w:t xml:space="preserve"> responsible to prevent </w:t>
      </w:r>
      <w:r w:rsidR="008E2576">
        <w:t xml:space="preserve">persons with disqualifying criminal histories from gaining and/or maintaining employment </w:t>
      </w:r>
      <w:r w:rsidR="00473B59">
        <w:t xml:space="preserve">or volunteering </w:t>
      </w:r>
      <w:r w:rsidR="008E2576">
        <w:t xml:space="preserve">as law enforcement officers </w:t>
      </w:r>
      <w:r>
        <w:t xml:space="preserve">within the United States, to reduce </w:t>
      </w:r>
      <w:r w:rsidR="008E2576">
        <w:t xml:space="preserve">the </w:t>
      </w:r>
      <w:r>
        <w:t xml:space="preserve">vulnerability of the </w:t>
      </w:r>
      <w:r w:rsidR="008E2576">
        <w:t xml:space="preserve">citizens to </w:t>
      </w:r>
      <w:r w:rsidR="00C11C8C">
        <w:t xml:space="preserve">police </w:t>
      </w:r>
      <w:r w:rsidR="008E2576">
        <w:t>misconduct, a</w:t>
      </w:r>
      <w:r>
        <w:t>nd to generally safeguard the safety and well-being of the People of the United States;</w:t>
      </w:r>
    </w:p>
    <w:p w:rsidR="00A548D0" w:rsidRDefault="00A548D0" w:rsidP="003130C8">
      <w:r w:rsidRPr="00A548D0">
        <w:t xml:space="preserve">WHEREAS, </w:t>
      </w:r>
      <w:r>
        <w:t>POST agencies</w:t>
      </w:r>
      <w:r w:rsidRPr="00A548D0">
        <w:t xml:space="preserve"> </w:t>
      </w:r>
      <w:r>
        <w:t xml:space="preserve">act </w:t>
      </w:r>
      <w:r w:rsidRPr="00A548D0">
        <w:t>in roles that are traditionally law enforcement and criminal justi</w:t>
      </w:r>
      <w:r>
        <w:t xml:space="preserve">ce agency duties, </w:t>
      </w:r>
      <w:r w:rsidR="00C11C8C">
        <w:t xml:space="preserve">such as </w:t>
      </w:r>
      <w:r>
        <w:t xml:space="preserve">performing </w:t>
      </w:r>
      <w:r w:rsidRPr="00A548D0">
        <w:t>detection and investigation of crimes</w:t>
      </w:r>
      <w:r>
        <w:t xml:space="preserve"> within their statutory authority</w:t>
      </w:r>
      <w:r w:rsidRPr="00A548D0">
        <w:t>;</w:t>
      </w:r>
    </w:p>
    <w:p w:rsidR="00A548D0" w:rsidRDefault="00A548D0" w:rsidP="003130C8">
      <w:r w:rsidRPr="00A548D0">
        <w:t xml:space="preserve">WHEREAS, </w:t>
      </w:r>
      <w:r>
        <w:t>POST agencies</w:t>
      </w:r>
      <w:r w:rsidRPr="00A548D0">
        <w:t xml:space="preserve"> operate in support of traditional criminal justice and law enforcement agencies</w:t>
      </w:r>
      <w:r>
        <w:t>’</w:t>
      </w:r>
      <w:r w:rsidRPr="00A548D0">
        <w:t xml:space="preserve"> mission</w:t>
      </w:r>
      <w:r w:rsidR="00C11C8C">
        <w:t>s</w:t>
      </w:r>
      <w:r w:rsidRPr="00A548D0">
        <w:t>;</w:t>
      </w:r>
    </w:p>
    <w:p w:rsidR="003130C8" w:rsidRDefault="003130C8" w:rsidP="003130C8">
      <w:r>
        <w:t xml:space="preserve">WHEREAS, over </w:t>
      </w:r>
      <w:r w:rsidR="008E2576">
        <w:t>fifty thousand individuals</w:t>
      </w:r>
      <w:r>
        <w:t xml:space="preserve"> </w:t>
      </w:r>
      <w:r w:rsidR="008E2576">
        <w:t xml:space="preserve">annually </w:t>
      </w:r>
      <w:r>
        <w:t xml:space="preserve">apply </w:t>
      </w:r>
      <w:r w:rsidR="008E2576">
        <w:t>for employment as law enforcement officers within</w:t>
      </w:r>
      <w:r>
        <w:t xml:space="preserve"> the United States of America;</w:t>
      </w:r>
    </w:p>
    <w:p w:rsidR="003130C8" w:rsidRDefault="003130C8" w:rsidP="003130C8">
      <w:r>
        <w:t xml:space="preserve">WHEREAS, </w:t>
      </w:r>
      <w:r w:rsidR="00473B59">
        <w:t>local, county, state and tribal law enforcement agencies submit these individuals to their state POST</w:t>
      </w:r>
      <w:r w:rsidR="00C11C8C">
        <w:t>s</w:t>
      </w:r>
      <w:r w:rsidR="00473B59">
        <w:t xml:space="preserve"> for certification;</w:t>
      </w:r>
    </w:p>
    <w:p w:rsidR="003130C8" w:rsidRDefault="003130C8" w:rsidP="003130C8">
      <w:r>
        <w:t xml:space="preserve">WHEREAS, all of these individuals voluntarily consent in writing to disclosure of their Criminal History Record Information in applying for </w:t>
      </w:r>
      <w:r w:rsidR="00473B59">
        <w:t>employment</w:t>
      </w:r>
      <w:r>
        <w:t xml:space="preserve"> to perform the duties of </w:t>
      </w:r>
      <w:r w:rsidR="00473B59">
        <w:t>a law enforcement officer</w:t>
      </w:r>
      <w:r>
        <w:t>;</w:t>
      </w:r>
    </w:p>
    <w:p w:rsidR="000C0369" w:rsidRDefault="003130C8" w:rsidP="003130C8">
      <w:r>
        <w:t xml:space="preserve">WHEREAS, existing laws may prevent the </w:t>
      </w:r>
      <w:r w:rsidR="00473B59">
        <w:t xml:space="preserve">POST </w:t>
      </w:r>
      <w:r w:rsidR="000C0369">
        <w:t>agencies</w:t>
      </w:r>
      <w:r w:rsidR="00473B59">
        <w:t xml:space="preserve"> </w:t>
      </w:r>
      <w:r>
        <w:t xml:space="preserve">from receiving full and complete Criminal History Record Information contained in criminal record repositories of the </w:t>
      </w:r>
      <w:r w:rsidR="000C0369">
        <w:t>federal government and the respective s</w:t>
      </w:r>
      <w:r>
        <w:t xml:space="preserve">tates; </w:t>
      </w:r>
    </w:p>
    <w:p w:rsidR="000C0369" w:rsidRDefault="000C0369" w:rsidP="003130C8">
      <w:r w:rsidRPr="000C0369">
        <w:t>WHEREAS, this prohibition is directly related to the current construct of 28 USC 534 and CFR 28 Part 20, and accompanying policy and procedures through the FBI Advisory Policy Board;</w:t>
      </w:r>
    </w:p>
    <w:p w:rsidR="003130C8" w:rsidRDefault="003130C8" w:rsidP="003130C8">
      <w:r>
        <w:t xml:space="preserve">WHEREAS, the inability of </w:t>
      </w:r>
      <w:r w:rsidR="00473B59">
        <w:t xml:space="preserve">the POST </w:t>
      </w:r>
      <w:r w:rsidR="000C0369">
        <w:t>agencies</w:t>
      </w:r>
      <w:r w:rsidR="00473B59">
        <w:t xml:space="preserve"> </w:t>
      </w:r>
      <w:r>
        <w:t xml:space="preserve">to obtain full and complete access to Criminal History Record Information may result in individuals with otherwise disqualifying criminal histories </w:t>
      </w:r>
      <w:r w:rsidR="00473B59">
        <w:t xml:space="preserve">to </w:t>
      </w:r>
      <w:r w:rsidR="00C11C8C" w:rsidRPr="000E1952">
        <w:t>attain</w:t>
      </w:r>
      <w:r w:rsidR="00473B59" w:rsidRPr="000E1952">
        <w:t xml:space="preserve"> </w:t>
      </w:r>
      <w:r w:rsidR="00473B59">
        <w:t>employment or volunteer</w:t>
      </w:r>
      <w:r w:rsidR="00C11C8C">
        <w:t xml:space="preserve"> as</w:t>
      </w:r>
      <w:r w:rsidR="00473B59">
        <w:t xml:space="preserve"> law enforcement officers</w:t>
      </w:r>
      <w:r w:rsidR="007A7DA2">
        <w:t>, and;</w:t>
      </w:r>
    </w:p>
    <w:p w:rsidR="00FD224B" w:rsidRDefault="00FD224B" w:rsidP="003130C8">
      <w:r>
        <w:t xml:space="preserve">WHEREAS, the public trust towards law enforcement is irreparably harmed when individuals that should have been disqualified from </w:t>
      </w:r>
      <w:r w:rsidR="007A7DA2" w:rsidRPr="000E1952">
        <w:t>appointment</w:t>
      </w:r>
      <w:r w:rsidR="007A7DA2">
        <w:t xml:space="preserve"> </w:t>
      </w:r>
      <w:r>
        <w:t>have the opportunity to misuse their position of authority;</w:t>
      </w:r>
    </w:p>
    <w:p w:rsidR="00C91B87" w:rsidRDefault="00C11C8C" w:rsidP="003130C8">
      <w:r>
        <w:t xml:space="preserve">NOW THEREFORE IT BE </w:t>
      </w:r>
      <w:r w:rsidR="003130C8">
        <w:t xml:space="preserve">RESOLVED, that the International Association of </w:t>
      </w:r>
      <w:r w:rsidR="00473B59">
        <w:t>Directors of Law Enforcement Standards and Training</w:t>
      </w:r>
      <w:r w:rsidR="003130C8">
        <w:t xml:space="preserve"> propos</w:t>
      </w:r>
      <w:r w:rsidR="00473B59">
        <w:t>es</w:t>
      </w:r>
      <w:r w:rsidR="003130C8">
        <w:t xml:space="preserve"> to amend </w:t>
      </w:r>
      <w:r w:rsidR="000C0369" w:rsidRPr="000C0369">
        <w:t xml:space="preserve">28 USC 534 and CFR 28 Part 20 and accompanying policy and procedures through the FBI Advisory Policy Board </w:t>
      </w:r>
      <w:r w:rsidR="003130C8">
        <w:t xml:space="preserve">to authorize the </w:t>
      </w:r>
      <w:r w:rsidR="00473B59">
        <w:t xml:space="preserve">state POST </w:t>
      </w:r>
      <w:r w:rsidR="00013899">
        <w:t>agencies</w:t>
      </w:r>
      <w:r w:rsidR="00473B59">
        <w:t xml:space="preserve"> </w:t>
      </w:r>
      <w:r w:rsidR="000C0369" w:rsidRPr="000C0369">
        <w:t>to receive the full and complete criminal history records information and other criminal justice datasets maintained federally and by the respective states</w:t>
      </w:r>
      <w:r>
        <w:t xml:space="preserve"> upon proper application for such access</w:t>
      </w:r>
      <w:r w:rsidR="000C0369" w:rsidRPr="000C0369">
        <w:t>.</w:t>
      </w:r>
    </w:p>
    <w:sectPr w:rsidR="00C91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C8"/>
    <w:rsid w:val="00013899"/>
    <w:rsid w:val="00014CC9"/>
    <w:rsid w:val="00027756"/>
    <w:rsid w:val="000C0369"/>
    <w:rsid w:val="000C2A8C"/>
    <w:rsid w:val="000E1952"/>
    <w:rsid w:val="003130C8"/>
    <w:rsid w:val="00473B59"/>
    <w:rsid w:val="007A7DA2"/>
    <w:rsid w:val="008E2576"/>
    <w:rsid w:val="00A548D0"/>
    <w:rsid w:val="00A86B49"/>
    <w:rsid w:val="00B64768"/>
    <w:rsid w:val="00BB2E9D"/>
    <w:rsid w:val="00C11C8C"/>
    <w:rsid w:val="00C91B87"/>
    <w:rsid w:val="00EA276F"/>
    <w:rsid w:val="00ED3BE8"/>
    <w:rsid w:val="00FD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B8756-B924-4436-AE04-FF753C53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Damitio</dc:creator>
  <cp:keywords/>
  <dc:description/>
  <cp:lastModifiedBy>Yvonne Pfeifer</cp:lastModifiedBy>
  <cp:revision>2</cp:revision>
  <dcterms:created xsi:type="dcterms:W3CDTF">2016-10-18T20:48:00Z</dcterms:created>
  <dcterms:modified xsi:type="dcterms:W3CDTF">2016-10-18T20:48:00Z</dcterms:modified>
</cp:coreProperties>
</file>